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sz w:val="36"/>
          <w:szCs w:val="36"/>
        </w:rPr>
      </w:pPr>
      <w:r>
        <w:rPr>
          <w:rFonts w:ascii="Times New Roman" w:hAnsi="Times New Roman"/>
          <w:b w:val="false"/>
          <w:sz w:val="36"/>
          <w:szCs w:val="3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пределов </w:t>
      </w: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морского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грузо-пассажирского постоянного многостороннего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пункта пропуска через государственную границу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b/>
          <w:bCs/>
          <w:color w:val="000000"/>
          <w:sz w:val="28"/>
          <w:szCs w:val="28"/>
          <w:shd w:fill="auto" w:val="clear"/>
        </w:rPr>
        <w:t>в морском порту Невельск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(Сахалинская область)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8 Правил определения пределов пункта пропуска через государственную границу Российской Федерации, утвержденных постановлением Правительства Российской Федерации от 7 апреля 2008 г. № 253,</w:t>
        <w:br/>
        <w:t>и на основании акта комиссии по определению пределов пункта пропуска</w:t>
        <w:br/>
      </w:r>
      <w:r>
        <w:rPr>
          <w:rFonts w:ascii="Times New Roman" w:hAnsi="Times New Roman"/>
          <w:sz w:val="28"/>
          <w:szCs w:val="28"/>
          <w:shd w:fill="auto" w:val="clear"/>
        </w:rPr>
        <w:t xml:space="preserve">от </w:t>
      </w:r>
      <w:r>
        <w:rPr>
          <w:rFonts w:ascii="Times New Roman" w:hAnsi="Times New Roman"/>
          <w:sz w:val="28"/>
          <w:szCs w:val="28"/>
          <w:shd w:fill="auto" w:val="clear"/>
        </w:rPr>
        <w:t>19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sz w:val="28"/>
          <w:szCs w:val="28"/>
          <w:shd w:fill="auto" w:val="clear"/>
        </w:rPr>
        <w:t>мая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2026 г</w:t>
      </w:r>
      <w:r>
        <w:rPr>
          <w:rFonts w:ascii="Times New Roman" w:hAnsi="Times New Roman"/>
          <w:spacing w:val="25"/>
          <w:sz w:val="28"/>
          <w:szCs w:val="28"/>
          <w:shd w:fill="auto" w:val="clear"/>
        </w:rPr>
        <w:t xml:space="preserve">. </w:t>
      </w:r>
      <w:r>
        <w:rPr>
          <w:rFonts w:ascii="Times New Roman" w:hAnsi="Times New Roman"/>
          <w:sz w:val="28"/>
          <w:szCs w:val="28"/>
        </w:rPr>
        <w:t>п р и к а з ы в а ю:</w:t>
      </w:r>
    </w:p>
    <w:p>
      <w:pPr>
        <w:pStyle w:val="Normal"/>
        <w:spacing w:lineRule="auto" w:line="240" w:before="0" w:after="0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1. Утвердить прилагаемые пределы морского грузо-пассажирского постоянного многостороннего пункта пропуска через государственную границу Российской Федерации в морском порту Невельск (Сахалинская область)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ListParagraph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Признать не подлежащим применению приказ Федерального агентства</w:t>
        <w:br/>
        <w:t>по обустройству государственной границы Российской Федерации</w:t>
        <w:br/>
        <w:t xml:space="preserve">от </w:t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204</w:t>
      </w:r>
      <w:r>
        <w:rPr>
          <w:rFonts w:ascii="Times New Roman" w:hAnsi="Times New Roman"/>
          <w:sz w:val="28"/>
          <w:szCs w:val="28"/>
        </w:rPr>
        <w:t>-ОД «Об утверждении пределов морского</w:t>
        <w:br/>
        <w:t xml:space="preserve">грузо-пассажирского постоянного многостороннего пункта пропуска через государственную границу Российской Федерации в морском порту Невельск (Сахалинская область)» (зарегистрирован Министерством юстиции Российской Федерации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г., регистрационный № </w:t>
      </w:r>
      <w:r>
        <w:rPr>
          <w:rFonts w:ascii="Times New Roman" w:hAnsi="Times New Roman"/>
          <w:sz w:val="28"/>
          <w:szCs w:val="28"/>
        </w:rPr>
        <w:t>38751</w:t>
      </w:r>
      <w:r>
        <w:rPr>
          <w:rFonts w:ascii="Times New Roman" w:hAnsi="Times New Roman"/>
          <w:sz w:val="28"/>
          <w:szCs w:val="28"/>
        </w:rPr>
        <w:t>).</w:t>
      </w:r>
    </w:p>
    <w:p>
      <w:pPr>
        <w:pStyle w:val="ListParagraph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24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Министр           </w:t>
      </w: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eastAsia="Times New Roman" w:cs="Times New Roman" w:ascii="Times New Roman" w:hAnsi="Times New Roman"/>
          <w:sz w:val="28"/>
        </w:rPr>
        <w:t xml:space="preserve">                         </w:t>
      </w:r>
      <w:r>
        <w:rPr>
          <w:rFonts w:eastAsia="Times New Roman" w:cs="Times New Roman" w:ascii="Times New Roman" w:hAnsi="Times New Roman"/>
          <w:sz w:val="16"/>
          <w:szCs w:val="16"/>
        </w:rPr>
        <w:t xml:space="preserve">  </w:t>
      </w:r>
      <w:r>
        <w:rPr>
          <w:rFonts w:eastAsia="Times New Roman" w:cs="Times New Roman" w:ascii="Times New Roman" w:hAnsi="Times New Roman"/>
          <w:sz w:val="28"/>
        </w:rPr>
        <w:t xml:space="preserve">         </w:t>
      </w:r>
      <w:r>
        <w:rPr>
          <w:rFonts w:eastAsia="Times New Roman" w:cs="Times New Roman" w:ascii="Times New Roman" w:hAnsi="Times New Roman"/>
          <w:sz w:val="28"/>
          <w:szCs w:val="28"/>
        </w:rPr>
        <w:t>А.С. Никитин</w:t>
      </w:r>
    </w:p>
    <w:sectPr>
      <w:footerReference w:type="default" r:id="rId2"/>
      <w:type w:val="nextPage"/>
      <w:pgSz w:w="11906" w:h="16838"/>
      <w:pgMar w:left="1134" w:right="567" w:gutter="0" w:header="0" w:top="1134" w:footer="104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both"/>
      <w:rPr>
        <w:rFonts w:ascii="Times New Roman" w:hAnsi="Times New Roman"/>
      </w:rPr>
    </w:pPr>
    <w:r>
      <w:rPr>
        <w:rFonts w:ascii="Times New Roman" w:hAnsi="Times New Roman"/>
        <w:sz w:val="20"/>
      </w:rPr>
      <w:t>Кокаев Михаил Анатольевич</w:t>
    </w:r>
  </w:p>
  <w:p>
    <w:pPr>
      <w:pStyle w:val="Normal"/>
      <w:spacing w:lineRule="auto" w:line="240" w:before="0" w:after="0"/>
      <w:rPr>
        <w:rFonts w:ascii="Times New Roman" w:hAnsi="Times New Roman"/>
      </w:rPr>
    </w:pPr>
    <w:r>
      <w:rPr>
        <w:rFonts w:ascii="Times New Roman" w:hAnsi="Times New Roman"/>
        <w:sz w:val="20"/>
      </w:rPr>
      <w:t>8 (499) 495 06 30, ДПП</w: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 Devanagari" w:asciiTheme="minorHAns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ahoma" w:cs="Droid Sans Devanagari" w:asciiTheme="minorHAnsi"/>
      <w:color w:val="00000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Normal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Normal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Normal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 w:customStyle="1">
    <w:name w:val="Hyperlink"/>
    <w:qFormat/>
    <w:rPr>
      <w:rFonts w:ascii="Calibri" w:hAnsi="Calibri"/>
      <w:color w:val="0000FF"/>
      <w:spacing w:val="0"/>
      <w:sz w:val="22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qFormat/>
    <w:rPr>
      <w:vertAlign w:val="superscript"/>
    </w:rPr>
  </w:style>
  <w:style w:type="character" w:styleId="Style12">
    <w:name w:val="Footnote Reference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Style15">
    <w:name w:val="Endnote Reference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Contents2" w:customStyle="1">
    <w:name w:val="Contents 2"/>
    <w:qFormat/>
    <w:rPr/>
  </w:style>
  <w:style w:type="character" w:styleId="Contents4" w:customStyle="1">
    <w:name w:val="Contents 4"/>
    <w:qFormat/>
    <w:rPr/>
  </w:style>
  <w:style w:type="character" w:styleId="31" w:customStyle="1">
    <w:name w:val="Заголовок 31"/>
    <w:qFormat/>
    <w:rPr>
      <w:rFonts w:ascii="XO Thames" w:hAnsi="XO Thames"/>
      <w:b/>
      <w:i/>
      <w:color w:val="000000"/>
    </w:rPr>
  </w:style>
  <w:style w:type="character" w:styleId="Contents6" w:customStyle="1">
    <w:name w:val="Contents 6"/>
    <w:qFormat/>
    <w:rPr/>
  </w:style>
  <w:style w:type="character" w:styleId="Contents7" w:customStyle="1">
    <w:name w:val="Contents 7"/>
    <w:qFormat/>
    <w:rPr/>
  </w:style>
  <w:style w:type="character" w:styleId="Style16" w:customStyle="1">
    <w:name w:val="Перечисление"/>
    <w:qFormat/>
    <w:rPr>
      <w:rFonts w:ascii="Times New Roman" w:hAnsi="Times New Roman"/>
      <w:sz w:val="28"/>
    </w:rPr>
  </w:style>
  <w:style w:type="character" w:styleId="11" w:customStyle="1">
    <w:name w:val="Заголовок 11"/>
    <w:qFormat/>
    <w:rPr>
      <w:rFonts w:ascii="XO Thames" w:hAnsi="XO Thames"/>
      <w:b/>
      <w:sz w:val="32"/>
    </w:rPr>
  </w:style>
  <w:style w:type="character" w:styleId="Contents9" w:customStyle="1">
    <w:name w:val="Contents 9"/>
    <w:qFormat/>
    <w:rPr/>
  </w:style>
  <w:style w:type="character" w:styleId="12" w:customStyle="1">
    <w:name w:val="Список1"/>
    <w:qFormat/>
    <w:rPr/>
  </w:style>
  <w:style w:type="character" w:styleId="Textbody" w:customStyle="1">
    <w:name w:val="Text body"/>
    <w:qFormat/>
    <w:rPr/>
  </w:style>
  <w:style w:type="character" w:styleId="13" w:customStyle="1">
    <w:name w:val="Абзац списка1"/>
    <w:qFormat/>
    <w:rPr>
      <w:rFonts w:ascii="Calibri" w:hAnsi="Calibri"/>
    </w:rPr>
  </w:style>
  <w:style w:type="character" w:styleId="Contents1" w:customStyle="1">
    <w:name w:val="Contents 1"/>
    <w:qFormat/>
    <w:rPr>
      <w:rFonts w:ascii="XO Thames" w:hAnsi="XO Thames"/>
      <w:b/>
    </w:rPr>
  </w:style>
  <w:style w:type="character" w:styleId="Contents3" w:customStyle="1">
    <w:name w:val="Contents 3"/>
    <w:qFormat/>
    <w:rPr/>
  </w:style>
  <w:style w:type="character" w:styleId="51" w:customStyle="1">
    <w:name w:val="Заголовок 51"/>
    <w:qFormat/>
    <w:rPr>
      <w:rFonts w:ascii="XO Thames" w:hAnsi="XO Thames"/>
      <w:b/>
      <w:color w:val="000000"/>
      <w:sz w:val="22"/>
    </w:rPr>
  </w:style>
  <w:style w:type="character" w:styleId="14" w:customStyle="1">
    <w:name w:val="Нижний колонтитул1"/>
    <w:qFormat/>
    <w:rPr/>
  </w:style>
  <w:style w:type="character" w:styleId="Footnote" w:customStyle="1">
    <w:name w:val="Footnote"/>
    <w:qFormat/>
    <w:rPr>
      <w:rFonts w:ascii="XO Thames" w:hAnsi="XO Thames"/>
      <w:color w:val="757575"/>
      <w:sz w:val="20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15" w:customStyle="1">
    <w:name w:val="Указатель1"/>
    <w:qFormat/>
    <w:rPr/>
  </w:style>
  <w:style w:type="character" w:styleId="Standard" w:customStyle="1">
    <w:name w:val="Standard"/>
    <w:qFormat/>
    <w:rPr>
      <w:rFonts w:ascii="Calibri" w:hAnsi="Calibri"/>
    </w:rPr>
  </w:style>
  <w:style w:type="character" w:styleId="211" w:customStyle="1">
    <w:name w:val="Заголовок 21"/>
    <w:qFormat/>
    <w:rPr>
      <w:rFonts w:ascii="XO Thames" w:hAnsi="XO Thames"/>
      <w:b/>
      <w:color w:val="00A0FF"/>
      <w:sz w:val="26"/>
    </w:rPr>
  </w:style>
  <w:style w:type="character" w:styleId="Contents5" w:customStyle="1">
    <w:name w:val="Contents 5"/>
    <w:qFormat/>
    <w:rPr/>
  </w:style>
  <w:style w:type="character" w:styleId="16" w:customStyle="1">
    <w:name w:val="Подзаголовок1"/>
    <w:qFormat/>
    <w:rPr>
      <w:rFonts w:ascii="XO Thames" w:hAnsi="XO Thames"/>
      <w:i/>
      <w:color w:val="616161"/>
      <w:sz w:val="24"/>
    </w:rPr>
  </w:style>
  <w:style w:type="character" w:styleId="17" w:customStyle="1">
    <w:name w:val="Название объекта1"/>
    <w:qFormat/>
    <w:rPr>
      <w:i/>
      <w:sz w:val="24"/>
    </w:rPr>
  </w:style>
  <w:style w:type="character" w:styleId="Contents8" w:customStyle="1">
    <w:name w:val="Contents 8"/>
    <w:qFormat/>
    <w:rPr/>
  </w:style>
  <w:style w:type="character" w:styleId="Toc10" w:customStyle="1">
    <w:name w:val="toc 10"/>
    <w:qFormat/>
    <w:rPr>
      <w:rFonts w:ascii="Calibri" w:hAnsi="Calibri" w:asciiTheme="minorHAnsi"/>
      <w:color w:val="000000"/>
      <w:spacing w:val="0"/>
      <w:sz w:val="22"/>
    </w:rPr>
  </w:style>
  <w:style w:type="character" w:styleId="41" w:customStyle="1">
    <w:name w:val="Заголовок 41"/>
    <w:qFormat/>
    <w:rPr>
      <w:rFonts w:ascii="XO Thames" w:hAnsi="XO Thames"/>
      <w:b/>
      <w:color w:val="595959"/>
      <w:sz w:val="26"/>
    </w:rPr>
  </w:style>
  <w:style w:type="character" w:styleId="18" w:customStyle="1">
    <w:name w:val="Заголовок1"/>
    <w:qFormat/>
    <w:rPr>
      <w:rFonts w:ascii="Arial" w:hAnsi="Arial"/>
      <w:sz w:val="28"/>
    </w:rPr>
  </w:style>
  <w:style w:type="character" w:styleId="22" w:customStyle="1">
    <w:name w:val="Заголовок2"/>
    <w:qFormat/>
    <w:rPr>
      <w:rFonts w:ascii="XO Thames" w:hAnsi="XO Thames"/>
      <w:b/>
      <w:sz w:val="52"/>
    </w:rPr>
  </w:style>
  <w:style w:type="character" w:styleId="Style17" w:customStyle="1">
    <w:name w:val="Line Number"/>
    <w:rPr/>
  </w:style>
  <w:style w:type="character" w:styleId="32" w:customStyle="1">
    <w:name w:val="Основной текст3"/>
    <w:qFormat/>
    <w:rPr>
      <w:rFonts w:ascii="Times New Roman" w:hAnsi="Times New Roman"/>
    </w:rPr>
  </w:style>
  <w:style w:type="character" w:styleId="14pt-1pt" w:customStyle="1">
    <w:name w:val="Основной текст + 14 pt;Курсив;Интервал -1 pt"/>
    <w:basedOn w:val="3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-20"/>
      <w:sz w:val="28"/>
      <w:u w:val="none"/>
    </w:rPr>
  </w:style>
  <w:style w:type="character" w:styleId="Style18" w:customStyle="1">
    <w:name w:val="Подпись к картинке"/>
    <w:qFormat/>
    <w:rPr>
      <w:rFonts w:ascii="Times New Roman" w:hAnsi="Times New Roman"/>
      <w:spacing w:val="9"/>
    </w:rPr>
  </w:style>
  <w:style w:type="character" w:styleId="Exact" w:customStyle="1">
    <w:name w:val="Основной текст Exact"/>
    <w:basedOn w:val="DefaultParagraphFont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9"/>
      <w:sz w:val="24"/>
      <w:u w:val="single"/>
    </w:rPr>
  </w:style>
  <w:style w:type="character" w:styleId="Style19" w:customStyle="1">
    <w:name w:val="Колонтитул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7"/>
      <w:u w:val="none"/>
    </w:rPr>
  </w:style>
  <w:style w:type="character" w:styleId="19" w:customStyle="1">
    <w:name w:val="Основной текст1"/>
    <w:basedOn w:val="3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4"/>
      <w:u w:val="none"/>
    </w:rPr>
  </w:style>
  <w:style w:type="character" w:styleId="110" w:customStyle="1">
    <w:name w:val="Заголовок №1"/>
    <w:qFormat/>
    <w:rPr>
      <w:rFonts w:ascii="Times New Roman" w:hAnsi="Times New Roman"/>
      <w:b/>
    </w:rPr>
  </w:style>
  <w:style w:type="character" w:styleId="23" w:customStyle="1">
    <w:name w:val="Основной текст2"/>
    <w:basedOn w:val="32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4"/>
      <w:u w:val="single"/>
    </w:rPr>
  </w:style>
  <w:style w:type="character" w:styleId="Style20" w:customStyle="1">
    <w:name w:val="Символ нумерации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22">
    <w:name w:val="Body Text"/>
    <w:basedOn w:val="Normal"/>
    <w:pPr>
      <w:spacing w:before="0" w:after="140"/>
    </w:pPr>
    <w:rPr/>
  </w:style>
  <w:style w:type="paragraph" w:styleId="Style23">
    <w:name w:val="List"/>
    <w:basedOn w:val="Style22"/>
    <w:pPr/>
    <w:rPr/>
  </w:style>
  <w:style w:type="paragraph" w:styleId="Style24">
    <w:name w:val="Caption"/>
    <w:basedOn w:val="Normal"/>
    <w:qFormat/>
    <w:pPr>
      <w:spacing w:before="120" w:after="120"/>
    </w:pPr>
    <w:rPr>
      <w:i/>
      <w:sz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6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7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Style28">
    <w:name w:val="Index Heading"/>
    <w:basedOn w:val="Style21"/>
    <w:pPr/>
    <w:rPr/>
  </w:style>
  <w:style w:type="paragraph" w:styleId="Style29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30">
    <w:name w:val="Title"/>
    <w:basedOn w:val="Normal"/>
    <w:uiPriority w:val="10"/>
    <w:qFormat/>
    <w:pPr/>
    <w:rPr>
      <w:rFonts w:ascii="XO Thames" w:hAnsi="XO Thames"/>
      <w:b/>
      <w:sz w:val="52"/>
    </w:rPr>
  </w:style>
  <w:style w:type="paragraph" w:styleId="Indexheading">
    <w:name w:val="index heading"/>
    <w:basedOn w:val="Normal"/>
    <w:qFormat/>
    <w:pPr/>
    <w:rPr/>
  </w:style>
  <w:style w:type="paragraph" w:styleId="24">
    <w:name w:val="TOC 2"/>
    <w:basedOn w:val="Normal"/>
    <w:uiPriority w:val="39"/>
    <w:pPr>
      <w:ind w:left="200" w:hanging="0"/>
    </w:pPr>
    <w:rPr/>
  </w:style>
  <w:style w:type="paragraph" w:styleId="42">
    <w:name w:val="TOC 4"/>
    <w:basedOn w:val="Normal"/>
    <w:uiPriority w:val="39"/>
    <w:pPr>
      <w:ind w:left="600" w:hanging="0"/>
    </w:pPr>
    <w:rPr/>
  </w:style>
  <w:style w:type="paragraph" w:styleId="62">
    <w:name w:val="TOC 6"/>
    <w:basedOn w:val="Normal"/>
    <w:uiPriority w:val="39"/>
    <w:pPr>
      <w:ind w:left="1000" w:hanging="0"/>
    </w:pPr>
    <w:rPr/>
  </w:style>
  <w:style w:type="paragraph" w:styleId="72">
    <w:name w:val="TOC 7"/>
    <w:basedOn w:val="Normal"/>
    <w:uiPriority w:val="39"/>
    <w:pPr>
      <w:ind w:left="1200" w:hanging="0"/>
    </w:pPr>
    <w:rPr/>
  </w:style>
  <w:style w:type="paragraph" w:styleId="Style31" w:customStyle="1">
    <w:name w:val="Перечисление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 Devanagari"/>
      <w:color w:val="000000"/>
      <w:kern w:val="0"/>
      <w:sz w:val="28"/>
      <w:szCs w:val="20"/>
      <w:lang w:val="ru-RU" w:eastAsia="zh-CN" w:bidi="hi-IN"/>
    </w:rPr>
  </w:style>
  <w:style w:type="paragraph" w:styleId="Contents91" w:customStyle="1">
    <w:name w:val="Contents 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-1" w:customStyle="1">
    <w:name w:val="Интернет-ссылк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Contents41" w:customStyle="1">
    <w:name w:val="Contents 4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111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Contents11" w:customStyle="1">
    <w:name w:val="Contents 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Droid Sans Devanagari"/>
      <w:b/>
      <w:color w:val="000000"/>
      <w:kern w:val="0"/>
      <w:sz w:val="20"/>
      <w:szCs w:val="20"/>
      <w:lang w:val="ru-RU" w:eastAsia="zh-CN" w:bidi="hi-IN"/>
    </w:rPr>
  </w:style>
  <w:style w:type="paragraph" w:styleId="33">
    <w:name w:val="TOC 3"/>
    <w:basedOn w:val="Normal"/>
    <w:uiPriority w:val="39"/>
    <w:pPr>
      <w:ind w:left="400" w:hanging="0"/>
    </w:pPr>
    <w:rPr/>
  </w:style>
  <w:style w:type="paragraph" w:styleId="Contents21" w:customStyle="1">
    <w:name w:val="Contents 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Contents31" w:customStyle="1">
    <w:name w:val="Contents 3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Style32" w:customStyle="1">
    <w:name w:val="Верхний и нижний колонтитулы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Droid Sans Devanagari"/>
      <w:color w:val="000000"/>
      <w:kern w:val="0"/>
      <w:sz w:val="20"/>
      <w:szCs w:val="20"/>
      <w:lang w:val="ru-RU" w:eastAsia="zh-CN" w:bidi="hi-IN"/>
    </w:rPr>
  </w:style>
  <w:style w:type="paragraph" w:styleId="Style33" w:customStyle="1">
    <w:name w:val="Колонтитул"/>
    <w:basedOn w:val="Normal"/>
    <w:qFormat/>
    <w:pPr/>
    <w:rPr/>
  </w:style>
  <w:style w:type="paragraph" w:styleId="Style34">
    <w:name w:val="Footer"/>
    <w:basedOn w:val="Normal"/>
    <w:pPr/>
    <w:rPr/>
  </w:style>
  <w:style w:type="paragraph" w:styleId="Footnote1" w:customStyle="1">
    <w:name w:val="Footnote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Droid Sans Devanagari"/>
      <w:color w:val="757575"/>
      <w:kern w:val="0"/>
      <w:sz w:val="20"/>
      <w:szCs w:val="20"/>
      <w:lang w:val="ru-RU" w:eastAsia="zh-CN" w:bidi="hi-IN"/>
    </w:rPr>
  </w:style>
  <w:style w:type="paragraph" w:styleId="112">
    <w:name w:val="TOC 1"/>
    <w:basedOn w:val="Normal"/>
    <w:uiPriority w:val="39"/>
    <w:pPr/>
    <w:rPr>
      <w:rFonts w:ascii="XO Thames" w:hAnsi="XO Thames"/>
      <w:b/>
    </w:rPr>
  </w:style>
  <w:style w:type="paragraph" w:styleId="Contents71" w:customStyle="1">
    <w:name w:val="Contents 7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92">
    <w:name w:val="TOC 9"/>
    <w:basedOn w:val="Normal"/>
    <w:uiPriority w:val="39"/>
    <w:pPr>
      <w:ind w:left="1600" w:hanging="0"/>
    </w:pPr>
    <w:rPr/>
  </w:style>
  <w:style w:type="paragraph" w:styleId="Standard1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Contents51" w:customStyle="1">
    <w:name w:val="Contents 5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Style35">
    <w:name w:val="Subtitle"/>
    <w:basedOn w:val="Normal"/>
    <w:uiPriority w:val="11"/>
    <w:qFormat/>
    <w:pPr/>
    <w:rPr>
      <w:rFonts w:ascii="XO Thames" w:hAnsi="XO Thames"/>
      <w:i/>
      <w:color w:val="616161"/>
      <w:sz w:val="24"/>
    </w:rPr>
  </w:style>
  <w:style w:type="paragraph" w:styleId="82">
    <w:name w:val="TOC 8"/>
    <w:basedOn w:val="Normal"/>
    <w:uiPriority w:val="39"/>
    <w:pPr>
      <w:ind w:left="1400" w:hanging="0"/>
    </w:pPr>
    <w:rPr/>
  </w:style>
  <w:style w:type="paragraph" w:styleId="Toc101" w:customStyle="1">
    <w:name w:val="toc 10"/>
    <w:uiPriority w:val="39"/>
    <w:qFormat/>
    <w:pPr>
      <w:widowControl/>
      <w:suppressAutoHyphens w:val="true"/>
      <w:bidi w:val="0"/>
      <w:spacing w:before="0" w:after="0"/>
      <w:ind w:left="1800" w:hanging="0"/>
      <w:jc w:val="left"/>
    </w:pPr>
    <w:rPr>
      <w:rFonts w:ascii="Calibri" w:hAnsi="Calibri" w:eastAsia="Tahoma" w:cs="Droid Sans Devanagari" w:asciiTheme="minorHAnsi"/>
      <w:color w:val="000000"/>
      <w:kern w:val="0"/>
      <w:sz w:val="22"/>
      <w:szCs w:val="20"/>
      <w:lang w:val="ru-RU" w:eastAsia="zh-CN" w:bidi="hi-IN"/>
    </w:rPr>
  </w:style>
  <w:style w:type="paragraph" w:styleId="52">
    <w:name w:val="TOC 5"/>
    <w:basedOn w:val="Normal"/>
    <w:uiPriority w:val="39"/>
    <w:pPr>
      <w:ind w:left="800" w:hanging="0"/>
    </w:pPr>
    <w:rPr/>
  </w:style>
  <w:style w:type="paragraph" w:styleId="113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Contents81" w:customStyle="1">
    <w:name w:val="Contents 8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Contents61" w:customStyle="1">
    <w:name w:val="Contents 6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Droid Sans Devanagari" w:asciiTheme="minorHAnsi"/>
      <w:color w:val="000000"/>
      <w:kern w:val="0"/>
      <w:sz w:val="20"/>
      <w:szCs w:val="20"/>
      <w:lang w:val="ru-RU" w:eastAsia="zh-CN" w:bidi="hi-IN"/>
    </w:rPr>
  </w:style>
  <w:style w:type="paragraph" w:styleId="34" w:customStyle="1">
    <w:name w:val="Основной текст3"/>
    <w:basedOn w:val="Normal"/>
    <w:qFormat/>
    <w:pPr>
      <w:spacing w:lineRule="exact" w:line="317" w:before="540" w:after="240"/>
      <w:jc w:val="both"/>
    </w:pPr>
    <w:rPr>
      <w:rFonts w:ascii="Times New Roman" w:hAnsi="Times New Roman"/>
    </w:rPr>
  </w:style>
  <w:style w:type="paragraph" w:styleId="14pt-1pt1" w:customStyle="1">
    <w:name w:val="Основной текст + 14 pt;Курсив;Интервал -1 pt"/>
    <w:basedOn w:val="34"/>
    <w:qFormat/>
    <w:pPr/>
    <w:rPr>
      <w:i/>
      <w:spacing w:val="-20"/>
      <w:sz w:val="28"/>
    </w:rPr>
  </w:style>
  <w:style w:type="paragraph" w:styleId="Style36" w:customStyle="1">
    <w:name w:val="Подпись к картинке"/>
    <w:basedOn w:val="Normal"/>
    <w:qFormat/>
    <w:pPr>
      <w:spacing w:lineRule="atLeast" w:line="0"/>
    </w:pPr>
    <w:rPr>
      <w:rFonts w:ascii="Times New Roman" w:hAnsi="Times New Roman"/>
      <w:spacing w:val="9"/>
    </w:rPr>
  </w:style>
  <w:style w:type="paragraph" w:styleId="Exact1" w:customStyle="1">
    <w:name w:val="Основной текст Exact"/>
    <w:basedOn w:val="113"/>
    <w:qFormat/>
    <w:pPr/>
    <w:rPr>
      <w:rFonts w:ascii="Times New Roman" w:hAnsi="Times New Roman"/>
      <w:spacing w:val="9"/>
      <w:sz w:val="24"/>
      <w:u w:val="single"/>
    </w:rPr>
  </w:style>
  <w:style w:type="paragraph" w:styleId="114" w:customStyle="1">
    <w:name w:val="Основной текст1"/>
    <w:basedOn w:val="34"/>
    <w:qFormat/>
    <w:pPr/>
    <w:rPr>
      <w:sz w:val="24"/>
    </w:rPr>
  </w:style>
  <w:style w:type="paragraph" w:styleId="115" w:customStyle="1">
    <w:name w:val="Заголовок №1"/>
    <w:basedOn w:val="Normal"/>
    <w:qFormat/>
    <w:pPr>
      <w:spacing w:lineRule="exact" w:line="317" w:before="0" w:after="420"/>
      <w:jc w:val="both"/>
      <w:outlineLvl w:val="0"/>
    </w:pPr>
    <w:rPr>
      <w:rFonts w:ascii="Times New Roman" w:hAnsi="Times New Roman"/>
      <w:b/>
    </w:rPr>
  </w:style>
  <w:style w:type="paragraph" w:styleId="25" w:customStyle="1">
    <w:name w:val="Основной текст2"/>
    <w:basedOn w:val="34"/>
    <w:qFormat/>
    <w:pPr/>
    <w:rPr>
      <w:sz w:val="24"/>
      <w:u w:val="single"/>
    </w:rPr>
  </w:style>
  <w:style w:type="paragraph" w:styleId="Style37">
    <w:name w:val="Header"/>
    <w:basedOn w:val="Style33"/>
    <w:pPr>
      <w:suppressLineNumbers/>
      <w:tabs>
        <w:tab w:val="clear" w:pos="708"/>
        <w:tab w:val="center" w:pos="5103" w:leader="none"/>
        <w:tab w:val="right" w:pos="10206" w:leader="none"/>
      </w:tabs>
    </w:pPr>
    <w:rPr/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ahoma" w:cs="Calibri"/>
      <w:color w:val="auto"/>
      <w:kern w:val="0"/>
      <w:sz w:val="22"/>
      <w:szCs w:val="20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"/>
                <a:satMod val="300"/>
              </a:schemeClr>
            </a:gs>
            <a:gs pos="35">
              <a:schemeClr val="phClr">
                <a:tint val="37"/>
                <a:satMod val="300"/>
              </a:schemeClr>
            </a:gs>
            <a:gs pos="100">
              <a:schemeClr val="phClr">
                <a:tint val="15"/>
                <a:satMod val="350"/>
              </a:schemeClr>
            </a:gs>
          </a:gsLst>
        </a:gradFill>
        <a:gradFill>
          <a:gsLst>
            <a:gs pos="0">
              <a:schemeClr val="phClr">
                <a:shade val="51"/>
                <a:satMod val="130"/>
              </a:schemeClr>
            </a:gs>
            <a:gs pos="80">
              <a:schemeClr val="phClr">
                <a:shade val="93"/>
                <a:satMod val="130"/>
              </a:schemeClr>
            </a:gs>
            <a:gs pos="100">
              <a:schemeClr val="phClr">
                <a:shade val="94"/>
                <a:satMod val="135"/>
              </a:schemeClr>
            </a:gs>
          </a:gsLst>
        </a:gradFill>
      </a:fillStyleLst>
      <a:lnStyleLst>
        <a:ln w="9525">
          <a:solidFill>
            <a:schemeClr val="phClr">
              <a:shade val="95"/>
              <a:satMod val="105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"/>
                <a:satMod val="350"/>
              </a:schemeClr>
            </a:gs>
            <a:gs pos="40">
              <a:schemeClr val="phClr">
                <a:tint val="45"/>
                <a:shade val="99"/>
                <a:satMod val="350"/>
              </a:schemeClr>
            </a:gs>
            <a:gs pos="100">
              <a:schemeClr val="phClr">
                <a:shade val="20"/>
                <a:satMod val="255"/>
              </a:schemeClr>
            </a:gs>
          </a:gsLst>
        </a:gradFill>
        <a:gradFill>
          <a:gsLst>
            <a:gs pos="0">
              <a:schemeClr val="phClr">
                <a:tint val="80"/>
                <a:satMod val="300"/>
              </a:schemeClr>
            </a:gs>
            <a:gs pos="100">
              <a:schemeClr val="phClr">
                <a:shade val="30"/>
                <a:satMod val="2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LibreOffice/7.5.3.2$Linux_X86_64 LibreOffice_project/9f56dff12ba03b9acd7730a5a481eea045e468f3</Application>
  <AppVersion>15.0000</AppVersion>
  <Pages>1</Pages>
  <Words>158</Words>
  <Characters>1095</Characters>
  <CharactersWithSpaces>1348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2022-12-21T08:40:00Z</dcterms:created>
  <dc:creator/>
  <dc:description/>
  <dc:language>ru-RU</dc:language>
  <cp:lastModifiedBy/>
  <dcterms:modified xsi:type="dcterms:W3CDTF">2026-06-03T12:34:34Z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